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86" w:rsidRDefault="00656B86" w:rsidP="00656B86">
      <w:pPr>
        <w:jc w:val="both"/>
        <w:rPr>
          <w:color w:val="5B566E"/>
        </w:rPr>
      </w:pPr>
    </w:p>
    <w:p w:rsidR="00656B86" w:rsidRDefault="00656B86" w:rsidP="00656B86">
      <w:pPr>
        <w:jc w:val="both"/>
        <w:rPr>
          <w:color w:val="5B566E"/>
        </w:rPr>
      </w:pPr>
    </w:p>
    <w:p w:rsidR="008F0CDB" w:rsidRPr="00656B86" w:rsidRDefault="008F0CDB" w:rsidP="00656B86">
      <w:pPr>
        <w:jc w:val="both"/>
        <w:rPr>
          <w:lang w:val="lv-LV"/>
        </w:rPr>
      </w:pPr>
      <w:r w:rsidRPr="00656B86">
        <w:rPr>
          <w:lang w:val="lv-LV"/>
        </w:rPr>
        <w:t xml:space="preserve">Ar </w:t>
      </w:r>
      <w:r w:rsidR="00B35E85" w:rsidRPr="00656B86">
        <w:rPr>
          <w:lang w:val="lv-LV"/>
        </w:rPr>
        <w:t>S</w:t>
      </w:r>
      <w:r w:rsidR="00B35E85">
        <w:rPr>
          <w:lang w:val="lv-LV"/>
        </w:rPr>
        <w:t>abiedrisko pakalpojumu regulēšanas komisijas padomes</w:t>
      </w:r>
      <w:r w:rsidR="00B35E85" w:rsidRPr="00656B86">
        <w:rPr>
          <w:lang w:val="lv-LV"/>
        </w:rPr>
        <w:t xml:space="preserve"> </w:t>
      </w:r>
      <w:r w:rsidRPr="00656B86">
        <w:rPr>
          <w:lang w:val="lv-LV"/>
        </w:rPr>
        <w:t xml:space="preserve">2018. gada 18.jūnija lēmumu Nr. 69 „Par akciju sabiedrības „Conexus Baltic Grid” dabasgāzes pārvades sistēmas pakalpojuma tarifiem” </w:t>
      </w:r>
      <w:r w:rsidR="00B35E85">
        <w:rPr>
          <w:lang w:val="lv-LV"/>
        </w:rPr>
        <w:t xml:space="preserve">(turpmāk – Lēmums) </w:t>
      </w:r>
      <w:r w:rsidRPr="00656B86">
        <w:rPr>
          <w:lang w:val="lv-LV"/>
        </w:rPr>
        <w:t xml:space="preserve">tika apstiprināti pārvades sistēmas pakalpojumu tarifi.  </w:t>
      </w:r>
    </w:p>
    <w:p w:rsidR="00656B86" w:rsidRDefault="00656B86" w:rsidP="00656B86">
      <w:pPr>
        <w:jc w:val="both"/>
        <w:rPr>
          <w:rFonts w:eastAsiaTheme="minorHAnsi"/>
          <w:lang w:val="lv-LV"/>
        </w:rPr>
      </w:pPr>
    </w:p>
    <w:p w:rsidR="008F0CDB" w:rsidRPr="00656B86" w:rsidRDefault="008F0CDB" w:rsidP="00656B86">
      <w:pPr>
        <w:jc w:val="both"/>
        <w:rPr>
          <w:lang w:val="lv-LV"/>
        </w:rPr>
      </w:pPr>
      <w:r w:rsidRPr="00656B86">
        <w:rPr>
          <w:lang w:val="lv-LV"/>
        </w:rPr>
        <w:t>Tā kā ceturkšņa jaudas produkta tarifi stājās spēkā 2018.gada 19.jūlijā, AS „Conexus Baltic Grid” informē par piemērojamo tarifu 2018.gada 3.ceturksnim.</w:t>
      </w:r>
    </w:p>
    <w:p w:rsidR="00656B86" w:rsidRDefault="00656B86" w:rsidP="00656B86">
      <w:pPr>
        <w:jc w:val="both"/>
        <w:rPr>
          <w:rFonts w:eastAsiaTheme="minorHAnsi"/>
          <w:lang w:val="lv-LV"/>
        </w:rPr>
      </w:pPr>
    </w:p>
    <w:p w:rsidR="008F0CDB" w:rsidRPr="009D4FB1" w:rsidRDefault="008F0CDB" w:rsidP="009D4FB1">
      <w:pPr>
        <w:jc w:val="both"/>
        <w:rPr>
          <w:lang w:val="lv-LV"/>
        </w:rPr>
      </w:pPr>
      <w:r w:rsidRPr="00656B86">
        <w:rPr>
          <w:lang w:val="lv-LV"/>
        </w:rPr>
        <w:t>2018.gada 3.ceturksnī piemērojamais tarifs aprēķināts aritmētiski, ņemot vērā kopējo dienu skaitu ceturksnī</w:t>
      </w:r>
      <w:r w:rsidR="00EA0B6A" w:rsidRPr="00656B86">
        <w:rPr>
          <w:lang w:val="lv-LV"/>
        </w:rPr>
        <w:t xml:space="preserve"> (sk.tabulu)</w:t>
      </w:r>
      <w:r w:rsidRPr="00656B86">
        <w:rPr>
          <w:lang w:val="lv-LV"/>
        </w:rPr>
        <w:t>, kas izteikts ar šādu formulu:</w:t>
      </w:r>
    </w:p>
    <w:p w:rsidR="009D4FB1" w:rsidRPr="00656B86" w:rsidRDefault="009D4FB1" w:rsidP="00656B86">
      <w:pPr>
        <w:jc w:val="center"/>
        <w:rPr>
          <w:lang w:val="lv-LV"/>
        </w:rPr>
      </w:pPr>
    </w:p>
    <w:p w:rsidR="009D4FB1" w:rsidRPr="00B35E85" w:rsidRDefault="009D4FB1" w:rsidP="009D4FB1">
      <w:pPr>
        <w:jc w:val="center"/>
        <w:rPr>
          <w:bCs/>
          <w:lang w:val="fr-FR"/>
        </w:rPr>
      </w:pPr>
      <w:r w:rsidRPr="00490999">
        <w:rPr>
          <w:b/>
          <w:lang w:val="lv-LV"/>
        </w:rPr>
        <w:t xml:space="preserve">T </w:t>
      </w:r>
      <w:r w:rsidRPr="00656B86">
        <w:rPr>
          <w:b/>
          <w:vertAlign w:val="subscript"/>
          <w:lang w:val="lv-LV"/>
        </w:rPr>
        <w:t>(2018/III cet</w:t>
      </w:r>
      <w:r>
        <w:rPr>
          <w:b/>
          <w:vertAlign w:val="subscript"/>
          <w:lang w:val="lv-LV"/>
        </w:rPr>
        <w:t>)</w:t>
      </w:r>
      <m:oMath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val="lv-LV"/>
              </w:rPr>
              <m:t>T</m:t>
            </m:r>
            <m:d>
              <m:dPr>
                <m:ctrlPr>
                  <w:rPr>
                    <w:rFonts w:ascii="Cambria Math" w:hAnsi="Cambria Math"/>
                    <w:b/>
                    <w:lang w:val="lv-LV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lang w:val="lv-LV"/>
                  </w:rPr>
                  <m:t>iepriekšējais</m:t>
                </m:r>
                <m:ctrlPr>
                  <w:rPr>
                    <w:rFonts w:ascii="Cambria Math" w:hAnsi="Cambria Math"/>
                    <w:b/>
                    <w:vertAlign w:val="subscript"/>
                    <w:lang w:val="lv-LV"/>
                  </w:rPr>
                </m:ctrlPr>
              </m:e>
            </m:d>
          </m:num>
          <m:den>
            <m:r>
              <m:rPr>
                <m:sty m:val="b"/>
              </m:rPr>
              <w:rPr>
                <w:rFonts w:ascii="Cambria Math" w:hAnsi="Cambria Math"/>
              </w:rPr>
              <m:t>92</m:t>
            </m:r>
            <m:r>
              <m:rPr>
                <m:sty m:val="b"/>
              </m:rP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</w:rPr>
              <m:t>dienas</m:t>
            </m:r>
          </m:den>
        </m:f>
        <m:r>
          <m:rPr>
            <m:nor/>
          </m:rPr>
          <w:rPr>
            <w:bCs/>
            <w:lang w:val="fr-FR"/>
          </w:rPr>
          <m:t>×18 dienas +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val="lv-LV"/>
              </w:rPr>
              <m:t>T</m:t>
            </m:r>
            <m:d>
              <m:dPr>
                <m:ctrlPr>
                  <w:rPr>
                    <w:rFonts w:ascii="Cambria Math" w:hAnsi="Cambria Math"/>
                    <w:b/>
                    <w:lang w:val="lv-LV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lang w:val="lv-LV"/>
                  </w:rPr>
                  <m:t>jaunais</m:t>
                </m:r>
                <m:ctrlPr>
                  <w:rPr>
                    <w:rFonts w:ascii="Cambria Math" w:hAnsi="Cambria Math"/>
                    <w:b/>
                    <w:vertAlign w:val="subscript"/>
                    <w:lang w:val="lv-LV"/>
                  </w:rPr>
                </m:ctrlPr>
              </m:e>
            </m:d>
          </m:num>
          <m:den>
            <m:r>
              <m:rPr>
                <m:sty m:val="b"/>
              </m:rPr>
              <w:rPr>
                <w:rFonts w:ascii="Cambria Math" w:hAnsi="Cambria Math"/>
              </w:rPr>
              <m:t>92</m:t>
            </m:r>
            <m:r>
              <m:rPr>
                <m:sty m:val="b"/>
              </m:rPr>
              <w:rPr>
                <w:rFonts w:ascii="Cambria Math" w:hAnsi="Cambria Math"/>
                <w:lang w:val="fr-FR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</w:rPr>
              <m:t>dienas</m:t>
            </m:r>
          </m:den>
        </m:f>
        <m:r>
          <m:rPr>
            <m:nor/>
          </m:rPr>
          <w:rPr>
            <w:bCs/>
            <w:lang w:val="fr-FR"/>
          </w:rPr>
          <m:t>×74 dienas</m:t>
        </m:r>
      </m:oMath>
    </w:p>
    <w:p w:rsidR="008F0CDB" w:rsidRPr="009D4FB1" w:rsidRDefault="008F0CDB" w:rsidP="009D4FB1">
      <w:pPr>
        <w:jc w:val="both"/>
        <w:rPr>
          <w:lang w:val="lv-LV"/>
        </w:rPr>
      </w:pPr>
    </w:p>
    <w:p w:rsidR="00081C65" w:rsidRPr="00081C65" w:rsidRDefault="00081C65" w:rsidP="00831191">
      <w:pPr>
        <w:jc w:val="both"/>
        <w:rPr>
          <w:lang w:val="lv-LV"/>
        </w:rPr>
      </w:pPr>
      <w:r w:rsidRPr="00490999">
        <w:rPr>
          <w:b/>
          <w:lang w:val="lv-LV"/>
        </w:rPr>
        <w:t xml:space="preserve">T </w:t>
      </w:r>
      <w:r w:rsidRPr="00656B86">
        <w:rPr>
          <w:b/>
          <w:vertAlign w:val="subscript"/>
          <w:lang w:val="lv-LV"/>
        </w:rPr>
        <w:t>(2018/III cet</w:t>
      </w:r>
      <w:r>
        <w:rPr>
          <w:b/>
          <w:vertAlign w:val="subscript"/>
          <w:lang w:val="lv-LV"/>
        </w:rPr>
        <w:t xml:space="preserve">) – </w:t>
      </w:r>
      <w:r w:rsidRPr="00081C65">
        <w:rPr>
          <w:lang w:val="lv-LV"/>
        </w:rPr>
        <w:t>aritmētiski aprēķinātais 2018.gada 3.ceturksnī piemērojamais tarifs</w:t>
      </w:r>
      <w:r>
        <w:rPr>
          <w:lang w:val="lv-LV"/>
        </w:rPr>
        <w:t>;</w:t>
      </w:r>
    </w:p>
    <w:p w:rsidR="009D4FB1" w:rsidRDefault="00081C65" w:rsidP="00831191">
      <w:pPr>
        <w:jc w:val="both"/>
        <w:rPr>
          <w:lang w:val="lv-LV"/>
        </w:rPr>
      </w:pPr>
      <w:r>
        <w:rPr>
          <w:b/>
          <w:lang w:val="lv-LV"/>
        </w:rPr>
        <w:t>T</w:t>
      </w:r>
      <w:r w:rsidR="009D4FB1" w:rsidRPr="009D4FB1">
        <w:rPr>
          <w:b/>
          <w:vertAlign w:val="subscript"/>
          <w:lang w:val="lv-LV"/>
        </w:rPr>
        <w:t>(</w:t>
      </w:r>
      <w:r>
        <w:rPr>
          <w:b/>
          <w:vertAlign w:val="subscript"/>
          <w:lang w:val="lv-LV"/>
        </w:rPr>
        <w:t>iepriekšējais</w:t>
      </w:r>
      <w:r w:rsidR="009D4FB1" w:rsidRPr="009D4FB1">
        <w:rPr>
          <w:b/>
          <w:vertAlign w:val="subscript"/>
          <w:lang w:val="lv-LV"/>
        </w:rPr>
        <w:t>)</w:t>
      </w:r>
      <w:r w:rsidR="009D4FB1">
        <w:rPr>
          <w:b/>
          <w:vertAlign w:val="subscript"/>
          <w:lang w:val="lv-LV"/>
        </w:rPr>
        <w:t xml:space="preserve"> - </w:t>
      </w:r>
      <w:r w:rsidR="009D4FB1">
        <w:rPr>
          <w:lang w:val="lv-LV"/>
        </w:rPr>
        <w:t>a</w:t>
      </w:r>
      <w:r w:rsidR="009D4FB1" w:rsidRPr="00656B86">
        <w:rPr>
          <w:lang w:val="lv-LV"/>
        </w:rPr>
        <w:t xml:space="preserve">r SPRK </w:t>
      </w:r>
      <w:r w:rsidRPr="00081C65">
        <w:rPr>
          <w:lang w:val="lv-LV"/>
        </w:rPr>
        <w:t>2017</w:t>
      </w:r>
      <w:r w:rsidR="009D4FB1" w:rsidRPr="00081C65">
        <w:rPr>
          <w:lang w:val="lv-LV"/>
        </w:rPr>
        <w:t>. gada</w:t>
      </w:r>
      <w:r w:rsidRPr="00081C65">
        <w:rPr>
          <w:lang w:val="lv-LV"/>
        </w:rPr>
        <w:t xml:space="preserve"> 30</w:t>
      </w:r>
      <w:r w:rsidR="009D4FB1" w:rsidRPr="00081C65">
        <w:rPr>
          <w:lang w:val="lv-LV"/>
        </w:rPr>
        <w:t>.</w:t>
      </w:r>
      <w:r w:rsidRPr="00081C65">
        <w:rPr>
          <w:lang w:val="lv-LV"/>
        </w:rPr>
        <w:t>maija</w:t>
      </w:r>
      <w:r w:rsidR="009D4FB1" w:rsidRPr="00081C65">
        <w:rPr>
          <w:lang w:val="lv-LV"/>
        </w:rPr>
        <w:t xml:space="preserve"> lēmumu Nr. </w:t>
      </w:r>
      <w:r w:rsidRPr="00081C65">
        <w:rPr>
          <w:lang w:val="lv-LV"/>
        </w:rPr>
        <w:t>54</w:t>
      </w:r>
      <w:r w:rsidR="009D4FB1" w:rsidRPr="00081C65">
        <w:rPr>
          <w:lang w:val="lv-LV"/>
        </w:rPr>
        <w:t xml:space="preserve"> apstiprinātais </w:t>
      </w:r>
      <w:r w:rsidR="009D4FB1" w:rsidRPr="00656B86">
        <w:rPr>
          <w:lang w:val="lv-LV"/>
        </w:rPr>
        <w:t>pārv</w:t>
      </w:r>
      <w:r w:rsidR="009D4FB1">
        <w:rPr>
          <w:lang w:val="lv-LV"/>
        </w:rPr>
        <w:t xml:space="preserve">ades sistēmas pakalpojumu tarifs </w:t>
      </w:r>
      <w:r>
        <w:rPr>
          <w:lang w:val="lv-LV"/>
        </w:rPr>
        <w:t>3.c</w:t>
      </w:r>
      <w:bookmarkStart w:id="0" w:name="_GoBack"/>
      <w:bookmarkEnd w:id="0"/>
      <w:r>
        <w:rPr>
          <w:lang w:val="lv-LV"/>
        </w:rPr>
        <w:t>eturksnim;</w:t>
      </w:r>
    </w:p>
    <w:p w:rsidR="00081C65" w:rsidRPr="00081C65" w:rsidRDefault="00081C65" w:rsidP="00831191">
      <w:pPr>
        <w:jc w:val="both"/>
        <w:rPr>
          <w:lang w:val="lv-LV"/>
        </w:rPr>
      </w:pPr>
      <w:r>
        <w:rPr>
          <w:b/>
          <w:lang w:val="lv-LV"/>
        </w:rPr>
        <w:t>T</w:t>
      </w:r>
      <w:r w:rsidRPr="009D4FB1">
        <w:rPr>
          <w:b/>
          <w:vertAlign w:val="subscript"/>
          <w:lang w:val="lv-LV"/>
        </w:rPr>
        <w:t>(</w:t>
      </w:r>
      <w:r>
        <w:rPr>
          <w:b/>
          <w:vertAlign w:val="subscript"/>
          <w:lang w:val="lv-LV"/>
        </w:rPr>
        <w:t>jaunais</w:t>
      </w:r>
      <w:r w:rsidRPr="009D4FB1">
        <w:rPr>
          <w:b/>
          <w:vertAlign w:val="subscript"/>
          <w:lang w:val="lv-LV"/>
        </w:rPr>
        <w:t>)</w:t>
      </w:r>
      <w:r>
        <w:rPr>
          <w:b/>
          <w:vertAlign w:val="subscript"/>
          <w:lang w:val="lv-LV"/>
        </w:rPr>
        <w:t xml:space="preserve"> - </w:t>
      </w:r>
      <w:r>
        <w:rPr>
          <w:lang w:val="lv-LV"/>
        </w:rPr>
        <w:t>a</w:t>
      </w:r>
      <w:r w:rsidRPr="00656B86">
        <w:rPr>
          <w:lang w:val="lv-LV"/>
        </w:rPr>
        <w:t xml:space="preserve">r </w:t>
      </w:r>
      <w:r w:rsidRPr="00081C65">
        <w:rPr>
          <w:lang w:val="lv-LV"/>
        </w:rPr>
        <w:t>SPRK 2018. gada 18.jūnija lēmumu Nr. 69 apstiprinātais pārvades sistēmas pakalpojumu tarifs 3.ceturksnim</w:t>
      </w:r>
      <w:r>
        <w:rPr>
          <w:lang w:val="lv-LV"/>
        </w:rPr>
        <w:t>.</w:t>
      </w:r>
    </w:p>
    <w:p w:rsidR="00656B86" w:rsidRDefault="00656B86" w:rsidP="00656B86">
      <w:pPr>
        <w:pStyle w:val="ListParagraph"/>
        <w:ind w:left="0"/>
        <w:jc w:val="both"/>
        <w:rPr>
          <w:sz w:val="24"/>
          <w:szCs w:val="24"/>
          <w:lang w:val="lv-LV"/>
        </w:rPr>
      </w:pPr>
    </w:p>
    <w:p w:rsidR="008F0CDB" w:rsidRPr="00656B86" w:rsidRDefault="008F0CDB" w:rsidP="00656B86">
      <w:pPr>
        <w:pStyle w:val="ListParagraph"/>
        <w:ind w:left="0"/>
        <w:jc w:val="both"/>
        <w:rPr>
          <w:sz w:val="24"/>
          <w:szCs w:val="24"/>
          <w:lang w:val="lv-LV"/>
        </w:rPr>
      </w:pPr>
      <w:r w:rsidRPr="00656B86">
        <w:rPr>
          <w:sz w:val="24"/>
          <w:szCs w:val="24"/>
          <w:lang w:val="lv-LV"/>
        </w:rPr>
        <w:t xml:space="preserve">Tarifs noapaļots </w:t>
      </w:r>
      <w:r w:rsidR="00B35E85">
        <w:rPr>
          <w:sz w:val="24"/>
          <w:szCs w:val="24"/>
          <w:lang w:val="lv-LV"/>
        </w:rPr>
        <w:t>līdz septiņām</w:t>
      </w:r>
      <w:r w:rsidRPr="00656B86">
        <w:rPr>
          <w:sz w:val="24"/>
          <w:szCs w:val="24"/>
          <w:lang w:val="lv-LV"/>
        </w:rPr>
        <w:t xml:space="preserve"> zīm</w:t>
      </w:r>
      <w:r w:rsidR="00B35E85">
        <w:rPr>
          <w:sz w:val="24"/>
          <w:szCs w:val="24"/>
          <w:lang w:val="lv-LV"/>
        </w:rPr>
        <w:t>ēm</w:t>
      </w:r>
      <w:r w:rsidRPr="00656B86">
        <w:rPr>
          <w:sz w:val="24"/>
          <w:szCs w:val="24"/>
          <w:lang w:val="lv-LV"/>
        </w:rPr>
        <w:t xml:space="preserve"> aiz komata (“0,0000000”), pamatojoties uz </w:t>
      </w:r>
      <w:r w:rsidR="00B35E85">
        <w:rPr>
          <w:sz w:val="24"/>
          <w:szCs w:val="24"/>
          <w:lang w:val="lv-LV"/>
        </w:rPr>
        <w:t>Lēmumā</w:t>
      </w:r>
      <w:r w:rsidRPr="00656B86">
        <w:rPr>
          <w:sz w:val="24"/>
          <w:szCs w:val="24"/>
          <w:lang w:val="lv-LV"/>
        </w:rPr>
        <w:t xml:space="preserve"> apstiprināto tarifu zīmju skaitu</w:t>
      </w:r>
      <w:r w:rsidR="00831191">
        <w:rPr>
          <w:sz w:val="24"/>
          <w:szCs w:val="24"/>
          <w:lang w:val="lv-LV"/>
        </w:rPr>
        <w:t>.</w:t>
      </w:r>
    </w:p>
    <w:p w:rsidR="008F0CDB" w:rsidRPr="007D2390" w:rsidRDefault="008F0CDB" w:rsidP="008F0CDB">
      <w:pPr>
        <w:pStyle w:val="ListParagraph"/>
        <w:rPr>
          <w:lang w:val="lv-LV"/>
        </w:rPr>
      </w:pPr>
    </w:p>
    <w:tbl>
      <w:tblPr>
        <w:tblW w:w="10041" w:type="dxa"/>
        <w:jc w:val="center"/>
        <w:tblBorders>
          <w:top w:val="double" w:sz="6" w:space="0" w:color="548235"/>
          <w:left w:val="double" w:sz="6" w:space="0" w:color="548235"/>
          <w:bottom w:val="double" w:sz="6" w:space="0" w:color="548235"/>
          <w:right w:val="double" w:sz="6" w:space="0" w:color="548235"/>
          <w:insideH w:val="double" w:sz="6" w:space="0" w:color="548235"/>
          <w:insideV w:val="double" w:sz="6" w:space="0" w:color="548235"/>
        </w:tblBorders>
        <w:tblLook w:val="04A0" w:firstRow="1" w:lastRow="0" w:firstColumn="1" w:lastColumn="0" w:noHBand="0" w:noVBand="1"/>
      </w:tblPr>
      <w:tblGrid>
        <w:gridCol w:w="2104"/>
        <w:gridCol w:w="1275"/>
        <w:gridCol w:w="1276"/>
        <w:gridCol w:w="1276"/>
        <w:gridCol w:w="1339"/>
        <w:gridCol w:w="1354"/>
        <w:gridCol w:w="1417"/>
      </w:tblGrid>
      <w:tr w:rsidR="008F0CDB" w:rsidRPr="00B35E85" w:rsidTr="00656B86">
        <w:trPr>
          <w:trHeight w:val="454"/>
          <w:jc w:val="center"/>
        </w:trPr>
        <w:tc>
          <w:tcPr>
            <w:tcW w:w="2104" w:type="dxa"/>
            <w:vMerge w:val="restart"/>
            <w:shd w:val="clear" w:color="000000" w:fill="FFFFFF"/>
            <w:noWrap/>
            <w:vAlign w:val="center"/>
            <w:hideMark/>
          </w:tcPr>
          <w:p w:rsidR="008F0CDB" w:rsidRPr="00BA4651" w:rsidRDefault="008F0CDB" w:rsidP="00842E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lv-LV"/>
              </w:rPr>
              <w:t xml:space="preserve">TARIFI 2018.gada </w:t>
            </w:r>
          </w:p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lv-LV"/>
              </w:rPr>
              <w:t>III ceturksnim</w:t>
            </w:r>
          </w:p>
        </w:tc>
        <w:tc>
          <w:tcPr>
            <w:tcW w:w="2551" w:type="dxa"/>
            <w:gridSpan w:val="2"/>
            <w:shd w:val="clear" w:color="000000" w:fill="FFFFFF"/>
            <w:vAlign w:val="center"/>
            <w:hideMark/>
          </w:tcPr>
          <w:p w:rsidR="008F0CDB" w:rsidRPr="007D2390" w:rsidRDefault="008F0CDB" w:rsidP="00081C6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lv-LV"/>
              </w:rPr>
              <w:t>Standarta jaudas produkta tarifi</w:t>
            </w:r>
            <w:r w:rsidR="00081C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lv-LV"/>
              </w:rPr>
              <w:t>, 1kWh/d/cet</w:t>
            </w:r>
          </w:p>
        </w:tc>
        <w:tc>
          <w:tcPr>
            <w:tcW w:w="2615" w:type="dxa"/>
            <w:gridSpan w:val="2"/>
            <w:shd w:val="clear" w:color="000000" w:fill="FFFFFF"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lv-LV"/>
              </w:rPr>
              <w:t>Atslēdzamās jaudas produkta tarifi</w:t>
            </w:r>
            <w:r w:rsidR="00081C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lv-LV"/>
              </w:rPr>
              <w:t>, 1kWh/d/cet</w:t>
            </w:r>
          </w:p>
        </w:tc>
        <w:tc>
          <w:tcPr>
            <w:tcW w:w="2771" w:type="dxa"/>
            <w:gridSpan w:val="2"/>
            <w:shd w:val="clear" w:color="000000" w:fill="FFFFFF"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lv-LV"/>
              </w:rPr>
              <w:t>Atslēdzamās virtuālās pretplūsmas jaudas produkta tarifi</w:t>
            </w:r>
            <w:r w:rsidR="00081C6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lv-LV"/>
              </w:rPr>
              <w:t>, 1kWh/d/cet</w:t>
            </w:r>
          </w:p>
        </w:tc>
      </w:tr>
      <w:tr w:rsidR="008F0CDB" w:rsidRPr="00BA4651" w:rsidTr="00656B86">
        <w:trPr>
          <w:trHeight w:val="454"/>
          <w:jc w:val="center"/>
        </w:trPr>
        <w:tc>
          <w:tcPr>
            <w:tcW w:w="2104" w:type="dxa"/>
            <w:vMerge/>
            <w:vAlign w:val="center"/>
            <w:hideMark/>
          </w:tcPr>
          <w:p w:rsidR="008F0CDB" w:rsidRPr="007D2390" w:rsidRDefault="008F0CDB" w:rsidP="00842E7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Ieeja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Izeja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Ieeja</w:t>
            </w:r>
          </w:p>
        </w:tc>
        <w:tc>
          <w:tcPr>
            <w:tcW w:w="1339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Izeja</w:t>
            </w:r>
          </w:p>
        </w:tc>
        <w:tc>
          <w:tcPr>
            <w:tcW w:w="1354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Ieeja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Izeja</w:t>
            </w:r>
          </w:p>
        </w:tc>
      </w:tr>
      <w:tr w:rsidR="008F0CDB" w:rsidRPr="00BA4651" w:rsidTr="00656B86">
        <w:trPr>
          <w:trHeight w:val="454"/>
          <w:jc w:val="center"/>
        </w:trPr>
        <w:tc>
          <w:tcPr>
            <w:tcW w:w="2104" w:type="dxa"/>
            <w:shd w:val="clear" w:color="000000" w:fill="FFFFFF"/>
            <w:noWrap/>
            <w:vAlign w:val="center"/>
            <w:hideMark/>
          </w:tcPr>
          <w:p w:rsidR="008F0CDB" w:rsidRPr="007D2390" w:rsidRDefault="00081C65" w:rsidP="00842E7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3.c</w:t>
            </w:r>
            <w:r w:rsidR="008F0CDB"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eturkšņa kopējais dienu skaits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92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92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92</w:t>
            </w:r>
          </w:p>
        </w:tc>
        <w:tc>
          <w:tcPr>
            <w:tcW w:w="1339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92</w:t>
            </w:r>
          </w:p>
        </w:tc>
        <w:tc>
          <w:tcPr>
            <w:tcW w:w="1354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92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92</w:t>
            </w:r>
          </w:p>
        </w:tc>
      </w:tr>
      <w:tr w:rsidR="008F0CDB" w:rsidRPr="008F0CDB" w:rsidTr="00656B86">
        <w:trPr>
          <w:trHeight w:val="454"/>
          <w:jc w:val="center"/>
        </w:trPr>
        <w:tc>
          <w:tcPr>
            <w:tcW w:w="2104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right"/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  <w:t>Tarifs līdz 18.07.2018.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  <w:t>0.0082923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  <w:t>0.0083215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  <w:t>0.0078777</w:t>
            </w:r>
          </w:p>
        </w:tc>
        <w:tc>
          <w:tcPr>
            <w:tcW w:w="1339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  <w:t>0.0079055</w:t>
            </w:r>
          </w:p>
        </w:tc>
        <w:tc>
          <w:tcPr>
            <w:tcW w:w="1354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  <w:t>0.0078777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  <w:t>0.0078777</w:t>
            </w:r>
          </w:p>
        </w:tc>
      </w:tr>
      <w:tr w:rsidR="008F0CDB" w:rsidRPr="00BA4651" w:rsidTr="00656B86">
        <w:trPr>
          <w:trHeight w:val="454"/>
          <w:jc w:val="center"/>
        </w:trPr>
        <w:tc>
          <w:tcPr>
            <w:tcW w:w="2104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Dienu skaits līdz 18.07.2018.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18</w:t>
            </w:r>
          </w:p>
        </w:tc>
        <w:tc>
          <w:tcPr>
            <w:tcW w:w="1339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18</w:t>
            </w:r>
          </w:p>
        </w:tc>
        <w:tc>
          <w:tcPr>
            <w:tcW w:w="1354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18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18</w:t>
            </w:r>
          </w:p>
        </w:tc>
      </w:tr>
      <w:tr w:rsidR="008F0CDB" w:rsidRPr="008F0CDB" w:rsidTr="00656B86">
        <w:trPr>
          <w:trHeight w:val="454"/>
          <w:jc w:val="center"/>
        </w:trPr>
        <w:tc>
          <w:tcPr>
            <w:tcW w:w="2104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right"/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  <w:t>Tarifs no 19.07.2018.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  <w:t>0.0091605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  <w:t>0.0091132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  <w:t>0.0087024</w:t>
            </w:r>
          </w:p>
        </w:tc>
        <w:tc>
          <w:tcPr>
            <w:tcW w:w="1339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  <w:t>0.0086575</w:t>
            </w:r>
          </w:p>
        </w:tc>
        <w:tc>
          <w:tcPr>
            <w:tcW w:w="1354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  <w:t>0.0087024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bCs/>
                <w:i/>
                <w:color w:val="006600"/>
                <w:sz w:val="20"/>
                <w:szCs w:val="20"/>
                <w:lang w:val="lv-LV"/>
              </w:rPr>
              <w:t>0.0086575</w:t>
            </w:r>
          </w:p>
        </w:tc>
      </w:tr>
      <w:tr w:rsidR="008F0CDB" w:rsidRPr="00BA4651" w:rsidTr="00656B86">
        <w:trPr>
          <w:trHeight w:val="454"/>
          <w:jc w:val="center"/>
        </w:trPr>
        <w:tc>
          <w:tcPr>
            <w:tcW w:w="2104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Dienu skaits no 19.07.2018.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74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74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74</w:t>
            </w:r>
          </w:p>
        </w:tc>
        <w:tc>
          <w:tcPr>
            <w:tcW w:w="1339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74</w:t>
            </w:r>
          </w:p>
        </w:tc>
        <w:tc>
          <w:tcPr>
            <w:tcW w:w="1354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74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</w:pPr>
            <w:r w:rsidRPr="007D23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/>
              </w:rPr>
              <w:t>74</w:t>
            </w:r>
          </w:p>
        </w:tc>
      </w:tr>
      <w:tr w:rsidR="008F0CDB" w:rsidRPr="008F0CDB" w:rsidTr="00656B86">
        <w:trPr>
          <w:trHeight w:val="454"/>
          <w:jc w:val="center"/>
        </w:trPr>
        <w:tc>
          <w:tcPr>
            <w:tcW w:w="2104" w:type="dxa"/>
            <w:shd w:val="clear" w:color="000000" w:fill="FFFFFF"/>
            <w:noWrap/>
            <w:vAlign w:val="center"/>
            <w:hideMark/>
          </w:tcPr>
          <w:p w:rsidR="00656B86" w:rsidRDefault="008F0CDB" w:rsidP="00842E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lv-LV"/>
              </w:rPr>
              <w:t>TARIFS</w:t>
            </w:r>
            <w:r w:rsidR="00656B8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lv-LV"/>
              </w:rPr>
              <w:t xml:space="preserve"> 2018.gada</w:t>
            </w:r>
          </w:p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lv-LV"/>
              </w:rPr>
              <w:t xml:space="preserve"> III ceturksnim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lv-LV"/>
              </w:rPr>
              <w:t>0.0089906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lv-LV"/>
              </w:rPr>
              <w:t>0.0089583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lv-LV"/>
              </w:rPr>
              <w:t>0.0085410</w:t>
            </w:r>
          </w:p>
        </w:tc>
        <w:tc>
          <w:tcPr>
            <w:tcW w:w="1339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lv-LV"/>
              </w:rPr>
              <w:t>0.0085104</w:t>
            </w:r>
          </w:p>
        </w:tc>
        <w:tc>
          <w:tcPr>
            <w:tcW w:w="1354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lv-LV"/>
              </w:rPr>
              <w:t>0.0085410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F0CDB" w:rsidRPr="007D2390" w:rsidRDefault="008F0CDB" w:rsidP="00842E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7D23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lv-LV"/>
              </w:rPr>
              <w:t>0.0085049</w:t>
            </w:r>
          </w:p>
        </w:tc>
      </w:tr>
    </w:tbl>
    <w:p w:rsidR="001E4A3E" w:rsidRPr="001722E9" w:rsidRDefault="001E4A3E" w:rsidP="001722E9">
      <w:pPr>
        <w:tabs>
          <w:tab w:val="left" w:pos="6600"/>
        </w:tabs>
      </w:pPr>
    </w:p>
    <w:sectPr w:rsidR="001E4A3E" w:rsidRPr="001722E9" w:rsidSect="001722E9">
      <w:headerReference w:type="default" r:id="rId7"/>
      <w:footerReference w:type="even" r:id="rId8"/>
      <w:footerReference w:type="default" r:id="rId9"/>
      <w:pgSz w:w="11900" w:h="16840"/>
      <w:pgMar w:top="1134" w:right="1134" w:bottom="1134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349" w:rsidRDefault="00D60349" w:rsidP="00A246AD">
      <w:r>
        <w:separator/>
      </w:r>
    </w:p>
  </w:endnote>
  <w:endnote w:type="continuationSeparator" w:id="0">
    <w:p w:rsidR="00D60349" w:rsidRDefault="00D60349" w:rsidP="00A2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2E9" w:rsidRDefault="00AD4C5E" w:rsidP="001722E9">
    <w:pPr>
      <w:pStyle w:val="Footer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9FD399D" wp14:editId="62982EAC">
          <wp:simplePos x="0" y="0"/>
          <wp:positionH relativeFrom="column">
            <wp:posOffset>5181600</wp:posOffset>
          </wp:positionH>
          <wp:positionV relativeFrom="paragraph">
            <wp:posOffset>-163195</wp:posOffset>
          </wp:positionV>
          <wp:extent cx="926465" cy="415925"/>
          <wp:effectExtent l="0" t="0" r="0" b="0"/>
          <wp:wrapTight wrapText="bothSides">
            <wp:wrapPolygon edited="0">
              <wp:start x="0" y="0"/>
              <wp:lineTo x="0" y="19786"/>
              <wp:lineTo x="20727" y="19786"/>
              <wp:lineTo x="20727" y="0"/>
              <wp:lineTo x="0" y="0"/>
            </wp:wrapPolygon>
          </wp:wrapTight>
          <wp:docPr id="4" name="Picture 4" descr="Macintosh HD:Users:gitadeniskane:Desktop:VUCA:conex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tadeniskane:Desktop:VUCA:conex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6AD" w:rsidRDefault="00A246AD" w:rsidP="00F13BDF">
    <w:pPr>
      <w:pStyle w:val="Footer"/>
      <w:tabs>
        <w:tab w:val="left" w:pos="8789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9016366" wp14:editId="0D52D080">
          <wp:simplePos x="0" y="0"/>
          <wp:positionH relativeFrom="column">
            <wp:posOffset>5029200</wp:posOffset>
          </wp:positionH>
          <wp:positionV relativeFrom="paragraph">
            <wp:posOffset>-315595</wp:posOffset>
          </wp:positionV>
          <wp:extent cx="926465" cy="415925"/>
          <wp:effectExtent l="0" t="0" r="0" b="0"/>
          <wp:wrapTight wrapText="bothSides">
            <wp:wrapPolygon edited="0">
              <wp:start x="0" y="0"/>
              <wp:lineTo x="0" y="19786"/>
              <wp:lineTo x="20727" y="19786"/>
              <wp:lineTo x="20727" y="0"/>
              <wp:lineTo x="0" y="0"/>
            </wp:wrapPolygon>
          </wp:wrapTight>
          <wp:docPr id="2" name="Picture 2" descr="Macintosh HD:Users:gitadeniskane:Desktop:VUCA:conex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tadeniskane:Desktop:VUCA:conex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349" w:rsidRDefault="00D60349" w:rsidP="00A246AD">
      <w:r>
        <w:separator/>
      </w:r>
    </w:p>
  </w:footnote>
  <w:footnote w:type="continuationSeparator" w:id="0">
    <w:p w:rsidR="00D60349" w:rsidRDefault="00D60349" w:rsidP="00A24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23" w:rsidRDefault="00B74023" w:rsidP="00A246AD">
    <w:pPr>
      <w:rPr>
        <w:rFonts w:ascii="Arial" w:hAnsi="Arial" w:cs="Arial"/>
        <w:b/>
        <w:color w:val="5B566E"/>
        <w:sz w:val="20"/>
        <w:szCs w:val="20"/>
      </w:rPr>
    </w:pPr>
  </w:p>
  <w:p w:rsidR="00E034E6" w:rsidRDefault="00B9297E" w:rsidP="00A246AD">
    <w:pPr>
      <w:rPr>
        <w:rFonts w:ascii="Arial" w:hAnsi="Arial" w:cs="Arial"/>
        <w:b/>
        <w:color w:val="5B566E"/>
        <w:sz w:val="20"/>
        <w:szCs w:val="20"/>
      </w:rPr>
    </w:pPr>
    <w:r w:rsidRPr="00A246AD">
      <w:rPr>
        <w:b/>
        <w:noProof/>
      </w:rPr>
      <w:drawing>
        <wp:anchor distT="0" distB="0" distL="114300" distR="114300" simplePos="0" relativeHeight="251659264" behindDoc="0" locked="0" layoutInCell="1" allowOverlap="1" wp14:anchorId="102C09B7" wp14:editId="7FFC67A4">
          <wp:simplePos x="0" y="0"/>
          <wp:positionH relativeFrom="column">
            <wp:posOffset>-342900</wp:posOffset>
          </wp:positionH>
          <wp:positionV relativeFrom="paragraph">
            <wp:posOffset>126365</wp:posOffset>
          </wp:positionV>
          <wp:extent cx="2289810" cy="593090"/>
          <wp:effectExtent l="0" t="0" r="0" b="0"/>
          <wp:wrapTight wrapText="bothSides">
            <wp:wrapPolygon edited="0">
              <wp:start x="0" y="0"/>
              <wp:lineTo x="0" y="20351"/>
              <wp:lineTo x="21324" y="20351"/>
              <wp:lineTo x="21324" y="0"/>
              <wp:lineTo x="0" y="0"/>
            </wp:wrapPolygon>
          </wp:wrapTight>
          <wp:docPr id="1" name="Picture 1" descr="Macintosh HD:Users:gitadeniskane:Desktop:VUCA:conexu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tadeniskane:Desktop:VUCA:conexus_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54" b="18410"/>
                  <a:stretch/>
                </pic:blipFill>
                <pic:spPr bwMode="auto">
                  <a:xfrm>
                    <a:off x="0" y="0"/>
                    <a:ext cx="228981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46AD" w:rsidRDefault="00A246AD" w:rsidP="00A246AD">
    <w:pPr>
      <w:rPr>
        <w:rFonts w:ascii="Arial" w:hAnsi="Arial" w:cs="Arial"/>
        <w:b/>
        <w:color w:val="5B566E"/>
        <w:sz w:val="20"/>
        <w:szCs w:val="20"/>
      </w:rPr>
    </w:pPr>
  </w:p>
  <w:p w:rsidR="00A246AD" w:rsidRDefault="00A246AD" w:rsidP="00A246AD">
    <w:pPr>
      <w:jc w:val="right"/>
      <w:rPr>
        <w:rFonts w:ascii="Arial" w:hAnsi="Arial" w:cs="Arial"/>
        <w:b/>
        <w:color w:val="5B566E"/>
        <w:sz w:val="20"/>
        <w:szCs w:val="20"/>
      </w:rPr>
    </w:pPr>
  </w:p>
  <w:p w:rsidR="00A246AD" w:rsidRPr="00A246AD" w:rsidRDefault="00A246AD" w:rsidP="00A246AD">
    <w:pPr>
      <w:jc w:val="right"/>
      <w:rPr>
        <w:rFonts w:ascii="Arial" w:hAnsi="Arial" w:cs="Arial"/>
        <w:b/>
        <w:color w:val="5B566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66BF6"/>
    <w:multiLevelType w:val="multilevel"/>
    <w:tmpl w:val="55F4C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35"/>
    <w:rsid w:val="00081C65"/>
    <w:rsid w:val="00140235"/>
    <w:rsid w:val="001722E9"/>
    <w:rsid w:val="001B3361"/>
    <w:rsid w:val="001E4A3E"/>
    <w:rsid w:val="005E179E"/>
    <w:rsid w:val="00611AF9"/>
    <w:rsid w:val="006265AC"/>
    <w:rsid w:val="00656B86"/>
    <w:rsid w:val="006668B8"/>
    <w:rsid w:val="00831191"/>
    <w:rsid w:val="008F0CDB"/>
    <w:rsid w:val="0096676E"/>
    <w:rsid w:val="009D4FB1"/>
    <w:rsid w:val="00A246AD"/>
    <w:rsid w:val="00A87A39"/>
    <w:rsid w:val="00AD4C5E"/>
    <w:rsid w:val="00B35E85"/>
    <w:rsid w:val="00B74023"/>
    <w:rsid w:val="00B9297E"/>
    <w:rsid w:val="00C158BC"/>
    <w:rsid w:val="00CA1402"/>
    <w:rsid w:val="00CA51D1"/>
    <w:rsid w:val="00D06F9D"/>
    <w:rsid w:val="00D60349"/>
    <w:rsid w:val="00E034E6"/>
    <w:rsid w:val="00EA0B6A"/>
    <w:rsid w:val="00F13BDF"/>
    <w:rsid w:val="00F9259E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00"/>
  <w15:docId w15:val="{9E20FBCE-8535-4CD9-80E3-DA1EAF1F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2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3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46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6AD"/>
  </w:style>
  <w:style w:type="paragraph" w:styleId="Footer">
    <w:name w:val="footer"/>
    <w:basedOn w:val="Normal"/>
    <w:link w:val="FooterChar"/>
    <w:uiPriority w:val="99"/>
    <w:unhideWhenUsed/>
    <w:rsid w:val="00A246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6AD"/>
  </w:style>
  <w:style w:type="paragraph" w:styleId="ListParagraph">
    <w:name w:val="List Paragraph"/>
    <w:basedOn w:val="Normal"/>
    <w:uiPriority w:val="34"/>
    <w:qFormat/>
    <w:rsid w:val="008F0CD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35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E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E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Fathelbajanova</dc:creator>
  <cp:keywords/>
  <dc:description/>
  <cp:lastModifiedBy>Diana Fathelbajanova</cp:lastModifiedBy>
  <cp:revision>3</cp:revision>
  <cp:lastPrinted>2017-01-13T11:39:00Z</cp:lastPrinted>
  <dcterms:created xsi:type="dcterms:W3CDTF">2018-07-19T13:10:00Z</dcterms:created>
  <dcterms:modified xsi:type="dcterms:W3CDTF">2018-07-23T06:55:00Z</dcterms:modified>
</cp:coreProperties>
</file>