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DFD14" w14:textId="77777777" w:rsidR="00A20E64" w:rsidRPr="00D208B9" w:rsidRDefault="00A20E64" w:rsidP="00A20E64">
      <w:pPr>
        <w:keepLines/>
        <w:ind w:left="720"/>
        <w:jc w:val="right"/>
        <w:rPr>
          <w:sz w:val="20"/>
          <w:szCs w:val="20"/>
        </w:rPr>
      </w:pPr>
      <w:r w:rsidRPr="00D208B9">
        <w:rPr>
          <w:b/>
          <w:spacing w:val="-1"/>
          <w:sz w:val="20"/>
          <w:szCs w:val="20"/>
        </w:rPr>
        <w:t>14. pielikums</w:t>
      </w:r>
    </w:p>
    <w:p w14:paraId="2B62EBC4" w14:textId="77777777" w:rsidR="00A20E64" w:rsidRPr="00D208B9" w:rsidRDefault="00A20E64" w:rsidP="00A20E64">
      <w:pPr>
        <w:jc w:val="right"/>
        <w:rPr>
          <w:b/>
          <w:sz w:val="20"/>
          <w:szCs w:val="20"/>
        </w:rPr>
      </w:pPr>
      <w:r w:rsidRPr="00D208B9">
        <w:rPr>
          <w:i/>
          <w:spacing w:val="-1"/>
          <w:sz w:val="20"/>
          <w:szCs w:val="20"/>
        </w:rPr>
        <w:t>Atklātas sarunu procedūras “</w:t>
      </w:r>
      <w:r w:rsidRPr="00D208B9">
        <w:rPr>
          <w:i/>
          <w:sz w:val="20"/>
          <w:szCs w:val="20"/>
        </w:rPr>
        <w:t xml:space="preserve">Inčukalna pazemes gāzes krātuves kompresoru stacijas Nr. 2 </w:t>
      </w:r>
      <w:proofErr w:type="spellStart"/>
      <w:r w:rsidRPr="00D208B9">
        <w:rPr>
          <w:i/>
          <w:sz w:val="20"/>
          <w:szCs w:val="20"/>
        </w:rPr>
        <w:t>sagāzētības</w:t>
      </w:r>
      <w:proofErr w:type="spellEnd"/>
      <w:r w:rsidRPr="00D208B9">
        <w:rPr>
          <w:i/>
          <w:sz w:val="20"/>
          <w:szCs w:val="20"/>
        </w:rPr>
        <w:t xml:space="preserve"> kontroles sistēmas modernizācija”</w:t>
      </w:r>
      <w:r w:rsidRPr="00D208B9">
        <w:rPr>
          <w:i/>
          <w:spacing w:val="-1"/>
          <w:sz w:val="20"/>
          <w:szCs w:val="20"/>
        </w:rPr>
        <w:t xml:space="preserve"> nolikumam  (</w:t>
      </w:r>
      <w:r w:rsidRPr="00D208B9">
        <w:rPr>
          <w:i/>
          <w:sz w:val="20"/>
          <w:szCs w:val="20"/>
        </w:rPr>
        <w:t xml:space="preserve">Identifikācijas Nr. </w:t>
      </w:r>
      <w:proofErr w:type="spellStart"/>
      <w:r w:rsidRPr="00D208B9">
        <w:rPr>
          <w:i/>
          <w:sz w:val="20"/>
          <w:szCs w:val="20"/>
        </w:rPr>
        <w:t>PRO-2021</w:t>
      </w:r>
      <w:proofErr w:type="spellEnd"/>
      <w:r w:rsidRPr="00D208B9">
        <w:rPr>
          <w:i/>
          <w:sz w:val="20"/>
          <w:szCs w:val="20"/>
        </w:rPr>
        <w:t>/285)</w:t>
      </w:r>
    </w:p>
    <w:p w14:paraId="0CFB8FA7" w14:textId="77777777" w:rsidR="00A20E64" w:rsidRPr="00D208B9" w:rsidRDefault="00A20E64" w:rsidP="00A20E64">
      <w:pPr>
        <w:pStyle w:val="BodyText2"/>
        <w:keepLines/>
        <w:jc w:val="right"/>
        <w:rPr>
          <w:rFonts w:ascii="Times New Roman" w:hAnsi="Times New Roman"/>
        </w:rPr>
      </w:pPr>
    </w:p>
    <w:p w14:paraId="29C2BE27" w14:textId="77777777" w:rsidR="00A20E64" w:rsidRPr="00D208B9" w:rsidRDefault="00A20E64" w:rsidP="00A20E64">
      <w:pPr>
        <w:pStyle w:val="BodyText2"/>
        <w:keepLines/>
        <w:jc w:val="right"/>
        <w:rPr>
          <w:rFonts w:ascii="Times New Roman" w:hAnsi="Times New Roman"/>
          <w:b/>
          <w:bCs/>
        </w:rPr>
      </w:pPr>
    </w:p>
    <w:p w14:paraId="2F05B8C2" w14:textId="77777777" w:rsidR="00A20E64" w:rsidRPr="00D208B9" w:rsidRDefault="00A20E64" w:rsidP="00A20E64">
      <w:pPr>
        <w:pStyle w:val="BodyText2"/>
        <w:keepLines/>
        <w:jc w:val="center"/>
        <w:rPr>
          <w:rFonts w:ascii="Times New Roman" w:hAnsi="Times New Roman"/>
        </w:rPr>
      </w:pPr>
      <w:r w:rsidRPr="00D208B9">
        <w:rPr>
          <w:rFonts w:ascii="Times New Roman" w:hAnsi="Times New Roman"/>
          <w:b/>
          <w:bCs/>
        </w:rPr>
        <w:t>NORĀDĪJUMI DARBU IZPILDES ORGANIZĀCIJAI</w:t>
      </w:r>
    </w:p>
    <w:p w14:paraId="098DB51C" w14:textId="77777777" w:rsidR="00A20E64" w:rsidRPr="00D208B9" w:rsidRDefault="00A20E64" w:rsidP="00A20E64">
      <w:pPr>
        <w:pStyle w:val="BodyText2"/>
        <w:keepLines/>
        <w:jc w:val="right"/>
        <w:rPr>
          <w:rFonts w:ascii="Times New Roman" w:hAnsi="Times New Roman"/>
        </w:rPr>
      </w:pPr>
    </w:p>
    <w:p w14:paraId="1C69A35A" w14:textId="77777777" w:rsidR="00A20E64" w:rsidRPr="00D208B9" w:rsidRDefault="00A20E64" w:rsidP="00A20E64">
      <w:pPr>
        <w:pStyle w:val="BodyText2"/>
        <w:keepLines/>
        <w:jc w:val="right"/>
        <w:rPr>
          <w:rFonts w:ascii="Times New Roman" w:hAnsi="Times New Roman"/>
        </w:rPr>
      </w:pPr>
    </w:p>
    <w:p w14:paraId="1BAC85AB" w14:textId="77777777" w:rsidR="00A20E64" w:rsidRPr="00D208B9" w:rsidRDefault="00A20E64" w:rsidP="00A20E64">
      <w:pPr>
        <w:pStyle w:val="BodyText2"/>
        <w:spacing w:before="120" w:after="120"/>
        <w:ind w:firstLine="426"/>
        <w:rPr>
          <w:rFonts w:ascii="Times New Roman" w:hAnsi="Times New Roman"/>
          <w:b/>
          <w:bCs/>
          <w:szCs w:val="24"/>
        </w:rPr>
      </w:pPr>
      <w:r w:rsidRPr="00D208B9">
        <w:rPr>
          <w:rFonts w:ascii="Times New Roman" w:hAnsi="Times New Roman"/>
          <w:b/>
          <w:bCs/>
        </w:rPr>
        <w:t xml:space="preserve">Inčukalna pazemes gāzes krātuves kompresoru stacijas Nr. 2 </w:t>
      </w:r>
      <w:proofErr w:type="spellStart"/>
      <w:r w:rsidRPr="00D208B9">
        <w:rPr>
          <w:rFonts w:ascii="Times New Roman" w:hAnsi="Times New Roman"/>
          <w:b/>
          <w:bCs/>
        </w:rPr>
        <w:t>sagāzētības</w:t>
      </w:r>
      <w:proofErr w:type="spellEnd"/>
      <w:r w:rsidRPr="00D208B9">
        <w:rPr>
          <w:rFonts w:ascii="Times New Roman" w:hAnsi="Times New Roman"/>
          <w:b/>
          <w:bCs/>
        </w:rPr>
        <w:t xml:space="preserve"> kontroles sistēmas modernizācija</w:t>
      </w:r>
      <w:r w:rsidRPr="00D208B9">
        <w:rPr>
          <w:rFonts w:ascii="Times New Roman" w:hAnsi="Times New Roman"/>
          <w:b/>
          <w:bCs/>
          <w:szCs w:val="24"/>
        </w:rPr>
        <w:t xml:space="preserve"> - Darbi jāpabeidz un objekts jānodod ekspluatācijā ne vēlāk kā līdz 2022. gada. 30. decembrim, tostarp, jāievēro šādi obligātie posmi un </w:t>
      </w:r>
      <w:proofErr w:type="spellStart"/>
      <w:r w:rsidRPr="00D208B9">
        <w:rPr>
          <w:rFonts w:ascii="Times New Roman" w:hAnsi="Times New Roman"/>
          <w:b/>
          <w:bCs/>
          <w:szCs w:val="24"/>
        </w:rPr>
        <w:t>robeždatumi</w:t>
      </w:r>
      <w:proofErr w:type="spellEnd"/>
      <w:r w:rsidRPr="00D208B9">
        <w:rPr>
          <w:rFonts w:ascii="Times New Roman" w:hAnsi="Times New Roman"/>
          <w:b/>
          <w:bCs/>
          <w:szCs w:val="24"/>
        </w:rPr>
        <w:t>:</w:t>
      </w:r>
    </w:p>
    <w:p w14:paraId="4490C005" w14:textId="77777777" w:rsidR="00A20E64" w:rsidRPr="00D208B9" w:rsidRDefault="00A20E64" w:rsidP="00A20E64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eastAsia="Calibri" w:hAnsi="Times New Roman" w:cs="Times New Roman"/>
          <w:szCs w:val="22"/>
          <w:lang w:val="lv-LV"/>
        </w:rPr>
      </w:pPr>
      <w:bookmarkStart w:id="0" w:name="_Hlk86819620"/>
      <w:r w:rsidRPr="00D208B9">
        <w:rPr>
          <w:rFonts w:ascii="Times New Roman" w:eastAsia="Calibri" w:hAnsi="Times New Roman" w:cs="Times New Roman"/>
          <w:szCs w:val="22"/>
          <w:lang w:val="lv-LV"/>
        </w:rPr>
        <w:t xml:space="preserve">Aprīkojuma piegāde jānodrošina - </w:t>
      </w:r>
      <w:r w:rsidRPr="00D208B9">
        <w:rPr>
          <w:rFonts w:ascii="Times New Roman" w:eastAsia="Calibri" w:hAnsi="Times New Roman" w:cs="Times New Roman"/>
          <w:b/>
          <w:bCs/>
          <w:szCs w:val="22"/>
          <w:lang w:val="lv-LV"/>
        </w:rPr>
        <w:t>līdz 2022. gada 1. jūnijam</w:t>
      </w:r>
      <w:r w:rsidRPr="00D208B9">
        <w:rPr>
          <w:rFonts w:ascii="Times New Roman" w:eastAsia="Calibri" w:hAnsi="Times New Roman" w:cs="Times New Roman"/>
          <w:szCs w:val="22"/>
          <w:lang w:val="lv-LV"/>
        </w:rPr>
        <w:t>.</w:t>
      </w:r>
    </w:p>
    <w:p w14:paraId="002363ED" w14:textId="77777777" w:rsidR="00A20E64" w:rsidRPr="00D208B9" w:rsidRDefault="00A20E64" w:rsidP="00A20E64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eastAsia="Calibri" w:hAnsi="Times New Roman" w:cs="Times New Roman"/>
          <w:szCs w:val="22"/>
          <w:lang w:val="lv-LV"/>
        </w:rPr>
      </w:pPr>
      <w:r w:rsidRPr="00D208B9">
        <w:rPr>
          <w:rFonts w:ascii="Times New Roman" w:eastAsia="Calibri" w:hAnsi="Times New Roman" w:cs="Times New Roman"/>
          <w:szCs w:val="22"/>
          <w:lang w:val="lv-LV"/>
        </w:rPr>
        <w:t xml:space="preserve">Būvdarbus, montāžas un iestatīšanas darbus objektā GSM-2 un </w:t>
      </w:r>
      <w:proofErr w:type="spellStart"/>
      <w:r w:rsidRPr="00D208B9">
        <w:rPr>
          <w:rFonts w:ascii="Times New Roman" w:eastAsia="Calibri" w:hAnsi="Times New Roman" w:cs="Times New Roman"/>
          <w:szCs w:val="22"/>
          <w:lang w:val="lv-LV"/>
        </w:rPr>
        <w:t>GMS-2</w:t>
      </w:r>
      <w:proofErr w:type="spellEnd"/>
      <w:r w:rsidRPr="00D208B9">
        <w:rPr>
          <w:rFonts w:ascii="Times New Roman" w:eastAsia="Calibri" w:hAnsi="Times New Roman" w:cs="Times New Roman"/>
          <w:szCs w:val="22"/>
          <w:lang w:val="lv-LV"/>
        </w:rPr>
        <w:t xml:space="preserve"> pabeigt iesūknēšanas perioda laikā –</w:t>
      </w:r>
      <w:r w:rsidRPr="00D208B9">
        <w:rPr>
          <w:rFonts w:ascii="Times New Roman" w:eastAsia="Calibri" w:hAnsi="Times New Roman" w:cs="Times New Roman"/>
          <w:b/>
          <w:bCs/>
          <w:szCs w:val="22"/>
          <w:lang w:val="lv-LV"/>
        </w:rPr>
        <w:t xml:space="preserve"> līdz 2022. gada 31. augustam.</w:t>
      </w:r>
    </w:p>
    <w:p w14:paraId="68BD21FC" w14:textId="77777777" w:rsidR="00A20E64" w:rsidRPr="00D208B9" w:rsidRDefault="00A20E64" w:rsidP="00A20E64">
      <w:pPr>
        <w:pStyle w:val="ListParagraph"/>
        <w:numPr>
          <w:ilvl w:val="0"/>
          <w:numId w:val="1"/>
        </w:numPr>
        <w:spacing w:before="120" w:after="120" w:line="259" w:lineRule="auto"/>
        <w:jc w:val="both"/>
        <w:rPr>
          <w:rFonts w:ascii="Times New Roman" w:eastAsia="Calibri" w:hAnsi="Times New Roman" w:cs="Times New Roman"/>
          <w:szCs w:val="22"/>
          <w:lang w:val="lv-LV"/>
        </w:rPr>
      </w:pPr>
      <w:r w:rsidRPr="00D208B9">
        <w:rPr>
          <w:rFonts w:ascii="Times New Roman" w:eastAsia="Calibri" w:hAnsi="Times New Roman" w:cs="Times New Roman"/>
          <w:szCs w:val="22"/>
          <w:lang w:val="lv-LV"/>
        </w:rPr>
        <w:t xml:space="preserve">Būvdarbus, montāžas un iestatīšanas darbus objektā </w:t>
      </w:r>
      <w:proofErr w:type="spellStart"/>
      <w:r w:rsidRPr="00D208B9">
        <w:rPr>
          <w:rFonts w:ascii="Times New Roman" w:eastAsia="Calibri" w:hAnsi="Times New Roman" w:cs="Times New Roman"/>
          <w:szCs w:val="22"/>
          <w:lang w:val="lv-LV"/>
        </w:rPr>
        <w:t>KC-2</w:t>
      </w:r>
      <w:proofErr w:type="spellEnd"/>
      <w:r w:rsidRPr="00D208B9">
        <w:rPr>
          <w:rFonts w:ascii="Times New Roman" w:eastAsia="Calibri" w:hAnsi="Times New Roman" w:cs="Times New Roman"/>
          <w:szCs w:val="22"/>
          <w:lang w:val="lv-LV"/>
        </w:rPr>
        <w:t xml:space="preserve"> pabeigt Inčukalna </w:t>
      </w:r>
      <w:proofErr w:type="spellStart"/>
      <w:r w:rsidRPr="00D208B9">
        <w:rPr>
          <w:rFonts w:ascii="Times New Roman" w:eastAsia="Calibri" w:hAnsi="Times New Roman" w:cs="Times New Roman"/>
          <w:szCs w:val="22"/>
          <w:lang w:val="lv-LV"/>
        </w:rPr>
        <w:t>PGK</w:t>
      </w:r>
      <w:proofErr w:type="spellEnd"/>
      <w:r w:rsidRPr="00D208B9">
        <w:rPr>
          <w:rFonts w:ascii="Times New Roman" w:eastAsia="Calibri" w:hAnsi="Times New Roman" w:cs="Times New Roman"/>
          <w:szCs w:val="22"/>
          <w:lang w:val="lv-LV"/>
        </w:rPr>
        <w:t xml:space="preserve"> ieguves vai neitrālā perioda laikā – </w:t>
      </w:r>
      <w:r w:rsidRPr="00D208B9">
        <w:rPr>
          <w:rFonts w:ascii="Times New Roman" w:eastAsia="Calibri" w:hAnsi="Times New Roman" w:cs="Times New Roman"/>
          <w:b/>
          <w:bCs/>
          <w:szCs w:val="22"/>
          <w:lang w:val="lv-LV"/>
        </w:rPr>
        <w:t>līdz 2022. gada 30. decembrim</w:t>
      </w:r>
      <w:bookmarkEnd w:id="0"/>
      <w:r w:rsidRPr="00D208B9">
        <w:rPr>
          <w:rFonts w:ascii="Times New Roman" w:eastAsia="Calibri" w:hAnsi="Times New Roman" w:cs="Times New Roman"/>
          <w:szCs w:val="22"/>
          <w:lang w:val="lv-LV"/>
        </w:rPr>
        <w:t>.</w:t>
      </w:r>
    </w:p>
    <w:p w14:paraId="5C8B53C1" w14:textId="77777777" w:rsidR="001D6C5B" w:rsidRDefault="001D6C5B"/>
    <w:sectPr w:rsidR="001D6C5B" w:rsidSect="00555987">
      <w:pgSz w:w="11906" w:h="16838"/>
      <w:pgMar w:top="1134" w:right="1134" w:bottom="1134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75EE6"/>
    <w:multiLevelType w:val="hybridMultilevel"/>
    <w:tmpl w:val="F55ED0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E64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20E6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415E93"/>
  <w15:chartTrackingRefBased/>
  <w15:docId w15:val="{BB04198D-1AD0-4CA9-81C5-E582706F6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A20E64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A20E64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aliases w:val="2,Strip,Syle 1,Párrafo de lista,Normal bullet 2,Bullet list,Saistīto dokumentu saraksts,Numbered Para 1,Dot pt,No Spacing1,List Paragraph Char Char Char,Indicator Text,List Paragraph1,Bullet Points,MAIN CONTENT,IFCL - List Paragraph"/>
    <w:basedOn w:val="Normal"/>
    <w:link w:val="ListParagraphChar"/>
    <w:uiPriority w:val="34"/>
    <w:qFormat/>
    <w:rsid w:val="00A20E64"/>
    <w:pPr>
      <w:ind w:left="720"/>
      <w:contextualSpacing/>
    </w:pPr>
    <w:rPr>
      <w:rFonts w:ascii="Arial" w:hAnsi="Arial" w:cs="Arial"/>
      <w:lang w:val="ru-RU" w:eastAsia="ru-RU"/>
    </w:rPr>
  </w:style>
  <w:style w:type="character" w:customStyle="1" w:styleId="ListParagraphChar">
    <w:name w:val="List Paragraph Char"/>
    <w:aliases w:val="2 Char,Strip Char,Syle 1 Char,Párrafo de lista Char,Normal bullet 2 Char,Bullet list Char,Saistīto dokumentu saraksts Char,Numbered Para 1 Char,Dot pt Char,No Spacing1 Char,List Paragraph Char Char Char Char,Indicator Text Char"/>
    <w:link w:val="ListParagraph"/>
    <w:uiPriority w:val="34"/>
    <w:qFormat/>
    <w:locked/>
    <w:rsid w:val="00A20E64"/>
    <w:rPr>
      <w:rFonts w:ascii="Arial" w:eastAsia="Times New Roman" w:hAnsi="Arial" w:cs="Arial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303</Characters>
  <Application>Microsoft Office Word</Application>
  <DocSecurity>0</DocSecurity>
  <Lines>2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2022-01-04T16:19:00Z</dcterms:created>
  <dcterms:modified xsi:type="dcterms:W3CDTF">2022-01-04T16:19:00Z</dcterms:modified>
</cp:coreProperties>
</file>